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C1BD1" w14:textId="77777777" w:rsidR="000A4760" w:rsidRPr="00A618ED" w:rsidRDefault="000A4760" w:rsidP="000A4760">
      <w:pPr>
        <w:spacing w:after="0" w:line="240" w:lineRule="auto"/>
        <w:rPr>
          <w:rFonts w:ascii="Times New Roman" w:eastAsia="Times New Roman" w:hAnsi="Times New Roman" w:cs="Times New Roman"/>
          <w:b/>
          <w:bCs/>
          <w:sz w:val="24"/>
          <w:szCs w:val="24"/>
        </w:rPr>
      </w:pPr>
      <w:r w:rsidRPr="00A618ED">
        <w:rPr>
          <w:rFonts w:ascii="Times New Roman" w:eastAsia="Times New Roman" w:hAnsi="Times New Roman" w:cs="Times New Roman"/>
          <w:b/>
          <w:bCs/>
          <w:color w:val="000000"/>
          <w:sz w:val="24"/>
          <w:szCs w:val="24"/>
        </w:rPr>
        <w:t>Research at Gotland Field School</w:t>
      </w:r>
    </w:p>
    <w:p w14:paraId="20F41CC9" w14:textId="670AAD5C" w:rsidR="000A4760" w:rsidRPr="000A4760" w:rsidRDefault="000A4760" w:rsidP="000A4760">
      <w:pPr>
        <w:spacing w:after="0" w:line="240" w:lineRule="auto"/>
        <w:rPr>
          <w:rFonts w:ascii="Times New Roman" w:eastAsia="Times New Roman" w:hAnsi="Times New Roman" w:cs="Times New Roman"/>
          <w:sz w:val="24"/>
          <w:szCs w:val="24"/>
        </w:rPr>
      </w:pPr>
      <w:r w:rsidRPr="000A4760">
        <w:rPr>
          <w:rFonts w:ascii="Times New Roman" w:eastAsia="Times New Roman" w:hAnsi="Times New Roman" w:cs="Times New Roman"/>
          <w:color w:val="000000"/>
          <w:sz w:val="24"/>
          <w:szCs w:val="24"/>
        </w:rPr>
        <w:t>Request for field school</w:t>
      </w:r>
      <w:r w:rsidR="00A618ED">
        <w:rPr>
          <w:rFonts w:ascii="Times New Roman" w:eastAsia="Times New Roman" w:hAnsi="Times New Roman" w:cs="Times New Roman"/>
          <w:color w:val="000000"/>
          <w:sz w:val="24"/>
          <w:szCs w:val="24"/>
        </w:rPr>
        <w:br/>
      </w:r>
    </w:p>
    <w:p w14:paraId="5001083C" w14:textId="061135CE" w:rsidR="000A4760" w:rsidRPr="000A4760" w:rsidRDefault="000A4760" w:rsidP="000A4760">
      <w:pPr>
        <w:spacing w:after="0" w:line="240" w:lineRule="auto"/>
        <w:rPr>
          <w:rFonts w:ascii="Times New Roman" w:eastAsia="Times New Roman" w:hAnsi="Times New Roman" w:cs="Times New Roman"/>
          <w:sz w:val="24"/>
          <w:szCs w:val="24"/>
        </w:rPr>
      </w:pPr>
      <w:r w:rsidRPr="000A4760">
        <w:rPr>
          <w:rFonts w:ascii="Times New Roman" w:eastAsia="Times New Roman" w:hAnsi="Times New Roman" w:cs="Times New Roman"/>
          <w:color w:val="000000"/>
          <w:sz w:val="24"/>
          <w:szCs w:val="24"/>
        </w:rPr>
        <w:t xml:space="preserve">Anthropological significance: Archaeological dig to find greater understanding in the lifestyles of the </w:t>
      </w:r>
      <w:r w:rsidR="007271CA">
        <w:rPr>
          <w:rFonts w:ascii="Times New Roman" w:eastAsia="Times New Roman" w:hAnsi="Times New Roman" w:cs="Times New Roman"/>
          <w:color w:val="000000"/>
          <w:sz w:val="24"/>
          <w:szCs w:val="24"/>
        </w:rPr>
        <w:t>V</w:t>
      </w:r>
      <w:r w:rsidRPr="000A4760">
        <w:rPr>
          <w:rFonts w:ascii="Times New Roman" w:eastAsia="Times New Roman" w:hAnsi="Times New Roman" w:cs="Times New Roman"/>
          <w:color w:val="000000"/>
          <w:sz w:val="24"/>
          <w:szCs w:val="24"/>
        </w:rPr>
        <w:t>ikings living in Sweden</w:t>
      </w:r>
    </w:p>
    <w:p w14:paraId="18A8B38C" w14:textId="7758CDCC" w:rsidR="000A4760" w:rsidRDefault="000A4760" w:rsidP="000A4760">
      <w:pPr>
        <w:spacing w:after="0" w:line="240" w:lineRule="auto"/>
        <w:rPr>
          <w:rFonts w:ascii="Times New Roman" w:eastAsia="Times New Roman" w:hAnsi="Times New Roman" w:cs="Times New Roman"/>
          <w:color w:val="000000"/>
          <w:sz w:val="24"/>
          <w:szCs w:val="24"/>
        </w:rPr>
      </w:pPr>
    </w:p>
    <w:p w14:paraId="24DC126F" w14:textId="3463784B" w:rsidR="00A618ED" w:rsidRPr="000A4760" w:rsidRDefault="00A618ED" w:rsidP="000A47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&lt;personal information removed&gt;</w:t>
      </w:r>
      <w:r>
        <w:rPr>
          <w:rFonts w:ascii="Times New Roman" w:eastAsia="Times New Roman" w:hAnsi="Times New Roman" w:cs="Times New Roman"/>
          <w:color w:val="000000"/>
          <w:sz w:val="24"/>
          <w:szCs w:val="24"/>
        </w:rPr>
        <w:br/>
      </w:r>
    </w:p>
    <w:p w14:paraId="1AFCB616" w14:textId="77777777" w:rsidR="000A4760" w:rsidRPr="000A4760" w:rsidRDefault="000A4760" w:rsidP="000A4760">
      <w:pPr>
        <w:numPr>
          <w:ilvl w:val="0"/>
          <w:numId w:val="1"/>
        </w:numPr>
        <w:spacing w:after="0" w:line="240" w:lineRule="auto"/>
        <w:textAlignment w:val="baseline"/>
        <w:rPr>
          <w:rFonts w:ascii="Times New Roman" w:eastAsia="Times New Roman" w:hAnsi="Times New Roman" w:cs="Times New Roman"/>
          <w:color w:val="000000"/>
          <w:sz w:val="24"/>
          <w:szCs w:val="24"/>
        </w:rPr>
      </w:pPr>
      <w:r w:rsidRPr="000A4760">
        <w:rPr>
          <w:rFonts w:ascii="Times New Roman" w:eastAsia="Times New Roman" w:hAnsi="Times New Roman" w:cs="Times New Roman"/>
          <w:color w:val="000000"/>
          <w:sz w:val="24"/>
          <w:szCs w:val="24"/>
        </w:rPr>
        <w:t>Technological Uses of Viking Artifacts in Modern Day Sweden</w:t>
      </w:r>
    </w:p>
    <w:p w14:paraId="6BE2349E" w14:textId="744DB4F5" w:rsidR="000A4760" w:rsidRPr="000A4760" w:rsidRDefault="000A4760" w:rsidP="000A4760">
      <w:pPr>
        <w:numPr>
          <w:ilvl w:val="0"/>
          <w:numId w:val="1"/>
        </w:numPr>
        <w:spacing w:after="0" w:line="240" w:lineRule="auto"/>
        <w:textAlignment w:val="baseline"/>
        <w:rPr>
          <w:rFonts w:ascii="Times New Roman" w:eastAsia="Times New Roman" w:hAnsi="Times New Roman" w:cs="Times New Roman"/>
          <w:color w:val="000000"/>
          <w:sz w:val="24"/>
          <w:szCs w:val="24"/>
        </w:rPr>
      </w:pPr>
      <w:r w:rsidRPr="000A4760">
        <w:rPr>
          <w:rFonts w:ascii="Times New Roman" w:eastAsia="Times New Roman" w:hAnsi="Times New Roman" w:cs="Times New Roman"/>
          <w:color w:val="000000"/>
          <w:sz w:val="24"/>
          <w:szCs w:val="24"/>
        </w:rPr>
        <w:t xml:space="preserve">Through the archaeological field school, I will be using any artifacts that are uncovered while we conduct our excavations and compare them to common items in the local community. From some brief research on </w:t>
      </w:r>
      <w:r w:rsidR="007271CA">
        <w:rPr>
          <w:rFonts w:ascii="Times New Roman" w:eastAsia="Times New Roman" w:hAnsi="Times New Roman" w:cs="Times New Roman"/>
          <w:color w:val="000000"/>
          <w:sz w:val="24"/>
          <w:szCs w:val="24"/>
        </w:rPr>
        <w:t>V</w:t>
      </w:r>
      <w:r w:rsidRPr="000A4760">
        <w:rPr>
          <w:rFonts w:ascii="Times New Roman" w:eastAsia="Times New Roman" w:hAnsi="Times New Roman" w:cs="Times New Roman"/>
          <w:color w:val="000000"/>
          <w:sz w:val="24"/>
          <w:szCs w:val="24"/>
        </w:rPr>
        <w:t xml:space="preserve">ikings, it is understood that they commonly used items such as combs and purses, with this knowledge in mind, I will be looking at how the community members in the local townships use personal items that are similar in function or use to artifacts discovered at the excavation sites located by the Gotland Field School. For these personal items, I will be comparing them to the artifacts to see if they are used in the same way and if these personal items are used as commonly as the </w:t>
      </w:r>
      <w:r w:rsidR="007271CA">
        <w:rPr>
          <w:rFonts w:ascii="Times New Roman" w:eastAsia="Times New Roman" w:hAnsi="Times New Roman" w:cs="Times New Roman"/>
          <w:color w:val="000000"/>
          <w:sz w:val="24"/>
          <w:szCs w:val="24"/>
        </w:rPr>
        <w:t>V</w:t>
      </w:r>
      <w:r w:rsidRPr="000A4760">
        <w:rPr>
          <w:rFonts w:ascii="Times New Roman" w:eastAsia="Times New Roman" w:hAnsi="Times New Roman" w:cs="Times New Roman"/>
          <w:color w:val="000000"/>
          <w:sz w:val="24"/>
          <w:szCs w:val="24"/>
        </w:rPr>
        <w:t xml:space="preserve">ikings used the artifacts. This data will be collected through archaeological excavation and ethnographic observation  to find which items are commonly used today within the local community. These results will be shared with the MSU community through a presentation poster and, along with this, a copy of the poster will be sent to the Gotland Field School. </w:t>
      </w:r>
    </w:p>
    <w:p w14:paraId="60098E4D" w14:textId="77777777" w:rsidR="000A4760" w:rsidRPr="000A4760" w:rsidRDefault="000A4760" w:rsidP="000A4760">
      <w:pPr>
        <w:numPr>
          <w:ilvl w:val="0"/>
          <w:numId w:val="1"/>
        </w:numPr>
        <w:spacing w:after="0" w:line="240" w:lineRule="auto"/>
        <w:textAlignment w:val="baseline"/>
        <w:rPr>
          <w:rFonts w:ascii="Times New Roman" w:eastAsia="Times New Roman" w:hAnsi="Times New Roman" w:cs="Times New Roman"/>
          <w:color w:val="000000"/>
          <w:sz w:val="24"/>
          <w:szCs w:val="24"/>
        </w:rPr>
      </w:pPr>
      <w:r w:rsidRPr="000A4760">
        <w:rPr>
          <w:rFonts w:ascii="Times New Roman" w:eastAsia="Times New Roman" w:hAnsi="Times New Roman" w:cs="Times New Roman"/>
          <w:color w:val="000000"/>
          <w:sz w:val="24"/>
          <w:szCs w:val="24"/>
        </w:rPr>
        <w:t>I will use the $2,500 to pay for the research and tuition of the Gotland Field School, in Sweden.</w:t>
      </w:r>
    </w:p>
    <w:p w14:paraId="69A51861" w14:textId="6052C9DD" w:rsidR="000A4760" w:rsidRDefault="000A4760" w:rsidP="000A4760">
      <w:pPr>
        <w:numPr>
          <w:ilvl w:val="0"/>
          <w:numId w:val="1"/>
        </w:numPr>
        <w:spacing w:after="0" w:line="240" w:lineRule="auto"/>
        <w:textAlignment w:val="baseline"/>
        <w:rPr>
          <w:rFonts w:ascii="Times New Roman" w:eastAsia="Times New Roman" w:hAnsi="Times New Roman" w:cs="Times New Roman"/>
          <w:color w:val="000000"/>
          <w:sz w:val="24"/>
          <w:szCs w:val="24"/>
        </w:rPr>
      </w:pPr>
      <w:r w:rsidRPr="000A4760">
        <w:rPr>
          <w:rFonts w:ascii="Times New Roman" w:eastAsia="Times New Roman" w:hAnsi="Times New Roman" w:cs="Times New Roman"/>
          <w:color w:val="000000"/>
          <w:sz w:val="24"/>
          <w:szCs w:val="24"/>
        </w:rPr>
        <w:t xml:space="preserve">By comparing historical archaeological evidence (e.g. their hair combs and purses) with the personal items used in modern day Sweden which will demonstrate how personal hygiene and care have changed throughout time in Sweden through the items that the </w:t>
      </w:r>
      <w:r w:rsidR="006602EF">
        <w:rPr>
          <w:rFonts w:ascii="Times New Roman" w:eastAsia="Times New Roman" w:hAnsi="Times New Roman" w:cs="Times New Roman"/>
          <w:color w:val="000000"/>
          <w:sz w:val="24"/>
          <w:szCs w:val="24"/>
        </w:rPr>
        <w:t>V</w:t>
      </w:r>
      <w:r w:rsidRPr="000A4760">
        <w:rPr>
          <w:rFonts w:ascii="Times New Roman" w:eastAsia="Times New Roman" w:hAnsi="Times New Roman" w:cs="Times New Roman"/>
          <w:color w:val="000000"/>
          <w:sz w:val="24"/>
          <w:szCs w:val="24"/>
        </w:rPr>
        <w:t xml:space="preserve">ikings brought with them. I predict that the artifacts the </w:t>
      </w:r>
      <w:r w:rsidR="006602EF">
        <w:rPr>
          <w:rFonts w:ascii="Times New Roman" w:eastAsia="Times New Roman" w:hAnsi="Times New Roman" w:cs="Times New Roman"/>
          <w:color w:val="000000"/>
          <w:sz w:val="24"/>
          <w:szCs w:val="24"/>
        </w:rPr>
        <w:t>V</w:t>
      </w:r>
      <w:r w:rsidRPr="000A4760">
        <w:rPr>
          <w:rFonts w:ascii="Times New Roman" w:eastAsia="Times New Roman" w:hAnsi="Times New Roman" w:cs="Times New Roman"/>
          <w:color w:val="000000"/>
          <w:sz w:val="24"/>
          <w:szCs w:val="24"/>
        </w:rPr>
        <w:t xml:space="preserve">ikings used have impacted the personal items that the community now uses as well as the function that these personal items have in the local community. Along with this I will analyze how the local community views these items as being important to their life. </w:t>
      </w:r>
    </w:p>
    <w:p w14:paraId="30F01A7A" w14:textId="06347A17" w:rsidR="000A4760" w:rsidRDefault="000A4760" w:rsidP="000A4760">
      <w:pPr>
        <w:spacing w:after="0" w:line="240" w:lineRule="auto"/>
        <w:textAlignment w:val="baseline"/>
        <w:rPr>
          <w:rFonts w:ascii="Times New Roman" w:eastAsia="Times New Roman" w:hAnsi="Times New Roman" w:cs="Times New Roman"/>
          <w:color w:val="000000"/>
          <w:sz w:val="24"/>
          <w:szCs w:val="24"/>
        </w:rPr>
      </w:pPr>
    </w:p>
    <w:p w14:paraId="263C6793" w14:textId="765E341D" w:rsidR="000A4760" w:rsidRDefault="000A4760" w:rsidP="000A4760">
      <w:pPr>
        <w:spacing w:after="0" w:line="240" w:lineRule="auto"/>
        <w:textAlignment w:val="baseline"/>
        <w:rPr>
          <w:rFonts w:ascii="Times New Roman" w:eastAsia="Times New Roman" w:hAnsi="Times New Roman" w:cs="Times New Roman"/>
          <w:color w:val="000000"/>
          <w:sz w:val="24"/>
          <w:szCs w:val="24"/>
        </w:rPr>
      </w:pPr>
    </w:p>
    <w:p w14:paraId="170221D7" w14:textId="77777777" w:rsidR="000A4760" w:rsidRDefault="000A4760" w:rsidP="000A4760">
      <w:pPr>
        <w:spacing w:after="0" w:line="240" w:lineRule="auto"/>
        <w:textAlignment w:val="baseline"/>
        <w:rPr>
          <w:rFonts w:ascii="Times New Roman" w:eastAsia="Times New Roman" w:hAnsi="Times New Roman" w:cs="Times New Roman"/>
          <w:color w:val="000000"/>
          <w:sz w:val="24"/>
          <w:szCs w:val="24"/>
        </w:rPr>
      </w:pPr>
    </w:p>
    <w:p w14:paraId="1821E141" w14:textId="77777777" w:rsidR="000A4760" w:rsidRPr="000A4760" w:rsidRDefault="000A4760" w:rsidP="000A4760">
      <w:pPr>
        <w:numPr>
          <w:ilvl w:val="0"/>
          <w:numId w:val="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bl>
      <w:tblPr>
        <w:tblStyle w:val="TableGrid"/>
        <w:tblW w:w="9265" w:type="dxa"/>
        <w:tblInd w:w="720" w:type="dxa"/>
        <w:tblLook w:val="04A0" w:firstRow="1" w:lastRow="0" w:firstColumn="1" w:lastColumn="0" w:noHBand="0" w:noVBand="1"/>
      </w:tblPr>
      <w:tblGrid>
        <w:gridCol w:w="2076"/>
        <w:gridCol w:w="1852"/>
        <w:gridCol w:w="1956"/>
        <w:gridCol w:w="1931"/>
        <w:gridCol w:w="1450"/>
      </w:tblGrid>
      <w:tr w:rsidR="000A4760" w14:paraId="4B21540A" w14:textId="77777777" w:rsidTr="000A4760">
        <w:trPr>
          <w:trHeight w:val="872"/>
        </w:trPr>
        <w:tc>
          <w:tcPr>
            <w:tcW w:w="2076" w:type="dxa"/>
          </w:tcPr>
          <w:p w14:paraId="6CB08FB0" w14:textId="36D48EBB" w:rsidR="000A4760" w:rsidRDefault="000A4760" w:rsidP="000A4760">
            <w:pPr>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Item</w:t>
            </w:r>
          </w:p>
        </w:tc>
        <w:tc>
          <w:tcPr>
            <w:tcW w:w="1852" w:type="dxa"/>
          </w:tcPr>
          <w:p w14:paraId="4C8546B4" w14:textId="59836D21" w:rsidR="000A4760" w:rsidRDefault="000A4760" w:rsidP="000A4760">
            <w:pPr>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Cost</w:t>
            </w:r>
          </w:p>
        </w:tc>
        <w:tc>
          <w:tcPr>
            <w:tcW w:w="1956" w:type="dxa"/>
          </w:tcPr>
          <w:p w14:paraId="2FF6334B" w14:textId="19650D19" w:rsidR="000A4760" w:rsidRDefault="000A4760" w:rsidP="000A4760">
            <w:pPr>
              <w:jc w:val="center"/>
              <w:textAlignment w:val="baseline"/>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Bigel</w:t>
            </w:r>
            <w:proofErr w:type="spellEnd"/>
            <w:r>
              <w:rPr>
                <w:rFonts w:ascii="Times New Roman" w:eastAsia="Times New Roman" w:hAnsi="Times New Roman" w:cs="Times New Roman"/>
                <w:color w:val="000000"/>
                <w:sz w:val="24"/>
                <w:szCs w:val="24"/>
              </w:rPr>
              <w:t xml:space="preserve"> Fund Requested</w:t>
            </w:r>
          </w:p>
        </w:tc>
        <w:tc>
          <w:tcPr>
            <w:tcW w:w="1931" w:type="dxa"/>
          </w:tcPr>
          <w:p w14:paraId="131A9E2A" w14:textId="773101B0" w:rsidR="000A4760" w:rsidRDefault="000A4760" w:rsidP="000A4760">
            <w:pPr>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Covered by personal expenses</w:t>
            </w:r>
          </w:p>
        </w:tc>
        <w:tc>
          <w:tcPr>
            <w:tcW w:w="1450" w:type="dxa"/>
          </w:tcPr>
          <w:p w14:paraId="7F326388" w14:textId="43E14593" w:rsidR="000A4760" w:rsidRDefault="00577106" w:rsidP="00577106">
            <w:pPr>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Remaining amounts</w:t>
            </w:r>
          </w:p>
        </w:tc>
      </w:tr>
      <w:tr w:rsidR="000A4760" w14:paraId="2FFA2BDF" w14:textId="77777777" w:rsidTr="000A4760">
        <w:trPr>
          <w:trHeight w:val="872"/>
        </w:trPr>
        <w:tc>
          <w:tcPr>
            <w:tcW w:w="2076" w:type="dxa"/>
          </w:tcPr>
          <w:p w14:paraId="58A1D262" w14:textId="4D51B9C2" w:rsidR="000A4760" w:rsidRDefault="000A4760" w:rsidP="000A4760">
            <w:pP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Field school tuition and living costs</w:t>
            </w:r>
          </w:p>
        </w:tc>
        <w:tc>
          <w:tcPr>
            <w:tcW w:w="1852" w:type="dxa"/>
          </w:tcPr>
          <w:p w14:paraId="24D8F930" w14:textId="77777777" w:rsidR="000A4760" w:rsidRDefault="000A4760" w:rsidP="000A4760">
            <w:pPr>
              <w:jc w:val="center"/>
              <w:textAlignment w:val="baseline"/>
              <w:rPr>
                <w:rFonts w:ascii="Times New Roman" w:eastAsia="Times New Roman" w:hAnsi="Times New Roman" w:cs="Times New Roman"/>
                <w:color w:val="000000"/>
                <w:sz w:val="24"/>
                <w:szCs w:val="24"/>
              </w:rPr>
            </w:pPr>
          </w:p>
          <w:p w14:paraId="5310CFC5" w14:textId="16563538" w:rsidR="000A4760" w:rsidRDefault="000A4760" w:rsidP="000A4760">
            <w:pPr>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$2,900</w:t>
            </w:r>
          </w:p>
        </w:tc>
        <w:tc>
          <w:tcPr>
            <w:tcW w:w="1956" w:type="dxa"/>
          </w:tcPr>
          <w:p w14:paraId="37EA3785" w14:textId="77777777" w:rsidR="000A4760" w:rsidRDefault="000A4760" w:rsidP="000A4760">
            <w:pPr>
              <w:textAlignment w:val="baseline"/>
              <w:rPr>
                <w:rFonts w:ascii="Times New Roman" w:eastAsia="Times New Roman" w:hAnsi="Times New Roman" w:cs="Times New Roman"/>
                <w:color w:val="000000"/>
                <w:sz w:val="24"/>
                <w:szCs w:val="24"/>
              </w:rPr>
            </w:pPr>
          </w:p>
          <w:p w14:paraId="46FF8E0F" w14:textId="454789EE" w:rsidR="000A4760" w:rsidRDefault="000A4760" w:rsidP="000A4760">
            <w:pPr>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$2,500</w:t>
            </w:r>
          </w:p>
        </w:tc>
        <w:tc>
          <w:tcPr>
            <w:tcW w:w="1931" w:type="dxa"/>
          </w:tcPr>
          <w:p w14:paraId="1C3DF989" w14:textId="77777777" w:rsidR="000A4760" w:rsidRDefault="000A4760" w:rsidP="000A4760">
            <w:pPr>
              <w:jc w:val="center"/>
              <w:textAlignment w:val="baseline"/>
              <w:rPr>
                <w:rFonts w:ascii="Times New Roman" w:eastAsia="Times New Roman" w:hAnsi="Times New Roman" w:cs="Times New Roman"/>
                <w:color w:val="000000"/>
                <w:sz w:val="24"/>
                <w:szCs w:val="24"/>
              </w:rPr>
            </w:pPr>
          </w:p>
          <w:p w14:paraId="54F9B8F4" w14:textId="4209BD25" w:rsidR="000A4760" w:rsidRDefault="000A4760" w:rsidP="000A4760">
            <w:pPr>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w:t>
            </w:r>
          </w:p>
        </w:tc>
        <w:tc>
          <w:tcPr>
            <w:tcW w:w="1450" w:type="dxa"/>
          </w:tcPr>
          <w:p w14:paraId="0B394AE0" w14:textId="77777777" w:rsidR="000A4760" w:rsidRDefault="000A4760" w:rsidP="000A4760">
            <w:pPr>
              <w:textAlignment w:val="baseline"/>
              <w:rPr>
                <w:rFonts w:ascii="Times New Roman" w:eastAsia="Times New Roman" w:hAnsi="Times New Roman" w:cs="Times New Roman"/>
                <w:color w:val="000000"/>
                <w:sz w:val="24"/>
                <w:szCs w:val="24"/>
              </w:rPr>
            </w:pPr>
          </w:p>
        </w:tc>
      </w:tr>
      <w:tr w:rsidR="00577106" w14:paraId="38823DE2" w14:textId="77777777" w:rsidTr="000A4760">
        <w:trPr>
          <w:trHeight w:val="570"/>
        </w:trPr>
        <w:tc>
          <w:tcPr>
            <w:tcW w:w="2076" w:type="dxa"/>
          </w:tcPr>
          <w:p w14:paraId="2B71E234" w14:textId="4F0E8A1E" w:rsidR="00577106" w:rsidRDefault="00577106" w:rsidP="00577106">
            <w:pP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International airfare (PHL-ARN-PHL)</w:t>
            </w:r>
          </w:p>
        </w:tc>
        <w:tc>
          <w:tcPr>
            <w:tcW w:w="1852" w:type="dxa"/>
          </w:tcPr>
          <w:p w14:paraId="4AFFB6B6" w14:textId="5A8751CC" w:rsidR="00577106" w:rsidRDefault="00577106" w:rsidP="00577106">
            <w:pPr>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$900</w:t>
            </w:r>
          </w:p>
        </w:tc>
        <w:tc>
          <w:tcPr>
            <w:tcW w:w="1956" w:type="dxa"/>
          </w:tcPr>
          <w:p w14:paraId="3834FA5D" w14:textId="77777777" w:rsidR="00577106" w:rsidRDefault="00577106" w:rsidP="00577106">
            <w:pPr>
              <w:textAlignment w:val="baseline"/>
              <w:rPr>
                <w:rFonts w:ascii="Times New Roman" w:eastAsia="Times New Roman" w:hAnsi="Times New Roman" w:cs="Times New Roman"/>
                <w:color w:val="000000"/>
                <w:sz w:val="24"/>
                <w:szCs w:val="24"/>
              </w:rPr>
            </w:pPr>
          </w:p>
          <w:p w14:paraId="4F114B71" w14:textId="63759E9F" w:rsidR="00577106" w:rsidRDefault="00577106" w:rsidP="00577106">
            <w:pPr>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931" w:type="dxa"/>
          </w:tcPr>
          <w:p w14:paraId="65881A65" w14:textId="5009905A" w:rsidR="00577106" w:rsidRDefault="00577106" w:rsidP="00577106">
            <w:pPr>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$900</w:t>
            </w:r>
          </w:p>
        </w:tc>
        <w:tc>
          <w:tcPr>
            <w:tcW w:w="1450" w:type="dxa"/>
          </w:tcPr>
          <w:p w14:paraId="3169878F" w14:textId="77777777" w:rsidR="00577106" w:rsidRDefault="00577106" w:rsidP="00577106">
            <w:pPr>
              <w:textAlignment w:val="baseline"/>
              <w:rPr>
                <w:rFonts w:ascii="Times New Roman" w:eastAsia="Times New Roman" w:hAnsi="Times New Roman" w:cs="Times New Roman"/>
                <w:color w:val="000000"/>
                <w:sz w:val="24"/>
                <w:szCs w:val="24"/>
              </w:rPr>
            </w:pPr>
          </w:p>
        </w:tc>
      </w:tr>
      <w:tr w:rsidR="00577106" w14:paraId="6004DD2C" w14:textId="77777777" w:rsidTr="000A4760">
        <w:trPr>
          <w:trHeight w:val="1458"/>
        </w:trPr>
        <w:tc>
          <w:tcPr>
            <w:tcW w:w="2076" w:type="dxa"/>
          </w:tcPr>
          <w:p w14:paraId="778CE522" w14:textId="7F217FB7" w:rsidR="00577106" w:rsidRDefault="00577106" w:rsidP="00577106">
            <w:pP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International travel costs, communications, and small supplies</w:t>
            </w:r>
          </w:p>
        </w:tc>
        <w:tc>
          <w:tcPr>
            <w:tcW w:w="1852" w:type="dxa"/>
          </w:tcPr>
          <w:p w14:paraId="4A679896" w14:textId="77777777" w:rsidR="00577106" w:rsidRDefault="00577106" w:rsidP="00577106">
            <w:pPr>
              <w:jc w:val="center"/>
              <w:textAlignment w:val="baseline"/>
              <w:rPr>
                <w:rFonts w:ascii="Times New Roman" w:eastAsia="Times New Roman" w:hAnsi="Times New Roman" w:cs="Times New Roman"/>
                <w:color w:val="000000"/>
                <w:sz w:val="24"/>
                <w:szCs w:val="24"/>
              </w:rPr>
            </w:pPr>
          </w:p>
          <w:p w14:paraId="733F47FA" w14:textId="4CEDE207" w:rsidR="00577106" w:rsidRDefault="00577106" w:rsidP="00577106">
            <w:pPr>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w:t>
            </w:r>
          </w:p>
        </w:tc>
        <w:tc>
          <w:tcPr>
            <w:tcW w:w="1956" w:type="dxa"/>
          </w:tcPr>
          <w:p w14:paraId="38716920" w14:textId="77777777" w:rsidR="00577106" w:rsidRDefault="00577106" w:rsidP="00577106">
            <w:pPr>
              <w:jc w:val="center"/>
              <w:textAlignment w:val="baseline"/>
              <w:rPr>
                <w:rFonts w:ascii="Times New Roman" w:eastAsia="Times New Roman" w:hAnsi="Times New Roman" w:cs="Times New Roman"/>
                <w:color w:val="000000"/>
                <w:sz w:val="24"/>
                <w:szCs w:val="24"/>
              </w:rPr>
            </w:pPr>
          </w:p>
          <w:p w14:paraId="5DB9411F" w14:textId="71DACDD5" w:rsidR="00577106" w:rsidRDefault="00577106" w:rsidP="00577106">
            <w:pPr>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931" w:type="dxa"/>
          </w:tcPr>
          <w:p w14:paraId="19F3A70D" w14:textId="77777777" w:rsidR="00577106" w:rsidRDefault="00577106" w:rsidP="00577106">
            <w:pPr>
              <w:jc w:val="center"/>
              <w:textAlignment w:val="baseline"/>
              <w:rPr>
                <w:rFonts w:ascii="Times New Roman" w:eastAsia="Times New Roman" w:hAnsi="Times New Roman" w:cs="Times New Roman"/>
                <w:color w:val="000000"/>
                <w:sz w:val="24"/>
                <w:szCs w:val="24"/>
              </w:rPr>
            </w:pPr>
          </w:p>
          <w:p w14:paraId="2704337B" w14:textId="335C6A86" w:rsidR="00577106" w:rsidRDefault="00577106" w:rsidP="00577106">
            <w:pPr>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w:t>
            </w:r>
          </w:p>
        </w:tc>
        <w:tc>
          <w:tcPr>
            <w:tcW w:w="1450" w:type="dxa"/>
          </w:tcPr>
          <w:p w14:paraId="6737BAC4" w14:textId="77777777" w:rsidR="00577106" w:rsidRDefault="00577106" w:rsidP="00577106">
            <w:pPr>
              <w:textAlignment w:val="baseline"/>
              <w:rPr>
                <w:rFonts w:ascii="Times New Roman" w:eastAsia="Times New Roman" w:hAnsi="Times New Roman" w:cs="Times New Roman"/>
                <w:color w:val="000000"/>
                <w:sz w:val="24"/>
                <w:szCs w:val="24"/>
              </w:rPr>
            </w:pPr>
          </w:p>
        </w:tc>
      </w:tr>
      <w:tr w:rsidR="00577106" w14:paraId="0B9B5193" w14:textId="77777777" w:rsidTr="000A4760">
        <w:trPr>
          <w:trHeight w:val="285"/>
        </w:trPr>
        <w:tc>
          <w:tcPr>
            <w:tcW w:w="2076" w:type="dxa"/>
          </w:tcPr>
          <w:p w14:paraId="35A5D75F" w14:textId="4257ACC4" w:rsidR="00577106" w:rsidRDefault="00577106" w:rsidP="00577106">
            <w:pP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Poster Prints</w:t>
            </w:r>
          </w:p>
        </w:tc>
        <w:tc>
          <w:tcPr>
            <w:tcW w:w="1852" w:type="dxa"/>
          </w:tcPr>
          <w:p w14:paraId="3644310D" w14:textId="66D99A40" w:rsidR="00577106" w:rsidRDefault="00577106" w:rsidP="00577106">
            <w:pPr>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956" w:type="dxa"/>
          </w:tcPr>
          <w:p w14:paraId="711A9BE2" w14:textId="72176314" w:rsidR="00577106" w:rsidRDefault="00577106" w:rsidP="00577106">
            <w:pPr>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931" w:type="dxa"/>
          </w:tcPr>
          <w:p w14:paraId="24DB16FA" w14:textId="7B6F777C" w:rsidR="00577106" w:rsidRDefault="00577106" w:rsidP="00577106">
            <w:pPr>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450" w:type="dxa"/>
          </w:tcPr>
          <w:p w14:paraId="040D41A0" w14:textId="77777777" w:rsidR="00577106" w:rsidRDefault="00577106" w:rsidP="00577106">
            <w:pPr>
              <w:textAlignment w:val="baseline"/>
              <w:rPr>
                <w:rFonts w:ascii="Times New Roman" w:eastAsia="Times New Roman" w:hAnsi="Times New Roman" w:cs="Times New Roman"/>
                <w:color w:val="000000"/>
                <w:sz w:val="24"/>
                <w:szCs w:val="24"/>
              </w:rPr>
            </w:pPr>
          </w:p>
        </w:tc>
      </w:tr>
      <w:tr w:rsidR="000A4760" w14:paraId="2B263FA7" w14:textId="77777777" w:rsidTr="000A4760">
        <w:trPr>
          <w:trHeight w:val="285"/>
        </w:trPr>
        <w:tc>
          <w:tcPr>
            <w:tcW w:w="2076" w:type="dxa"/>
          </w:tcPr>
          <w:p w14:paraId="60951B97" w14:textId="74BAF100" w:rsidR="000A4760" w:rsidRDefault="000A4760" w:rsidP="000A4760">
            <w:pP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Project Cost</w:t>
            </w:r>
          </w:p>
        </w:tc>
        <w:tc>
          <w:tcPr>
            <w:tcW w:w="1852" w:type="dxa"/>
          </w:tcPr>
          <w:p w14:paraId="5350499E" w14:textId="340FCC8B" w:rsidR="000A4760" w:rsidRDefault="000A4760" w:rsidP="000A4760">
            <w:pPr>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$4,120</w:t>
            </w:r>
          </w:p>
        </w:tc>
        <w:tc>
          <w:tcPr>
            <w:tcW w:w="1956" w:type="dxa"/>
          </w:tcPr>
          <w:p w14:paraId="4A252377" w14:textId="77777777" w:rsidR="000A4760" w:rsidRDefault="000A4760" w:rsidP="000A4760">
            <w:pPr>
              <w:textAlignment w:val="baseline"/>
              <w:rPr>
                <w:rFonts w:ascii="Times New Roman" w:eastAsia="Times New Roman" w:hAnsi="Times New Roman" w:cs="Times New Roman"/>
                <w:color w:val="000000"/>
                <w:sz w:val="24"/>
                <w:szCs w:val="24"/>
              </w:rPr>
            </w:pPr>
          </w:p>
        </w:tc>
        <w:tc>
          <w:tcPr>
            <w:tcW w:w="1931" w:type="dxa"/>
          </w:tcPr>
          <w:p w14:paraId="0DCE69BF" w14:textId="77777777" w:rsidR="000A4760" w:rsidRDefault="000A4760" w:rsidP="000A4760">
            <w:pPr>
              <w:textAlignment w:val="baseline"/>
              <w:rPr>
                <w:rFonts w:ascii="Times New Roman" w:eastAsia="Times New Roman" w:hAnsi="Times New Roman" w:cs="Times New Roman"/>
                <w:color w:val="000000"/>
                <w:sz w:val="24"/>
                <w:szCs w:val="24"/>
              </w:rPr>
            </w:pPr>
          </w:p>
        </w:tc>
        <w:tc>
          <w:tcPr>
            <w:tcW w:w="1450" w:type="dxa"/>
          </w:tcPr>
          <w:p w14:paraId="42BB6BE0" w14:textId="6A787584" w:rsidR="000A4760" w:rsidRDefault="00577106" w:rsidP="00577106">
            <w:pPr>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$1,620</w:t>
            </w:r>
          </w:p>
        </w:tc>
      </w:tr>
    </w:tbl>
    <w:p w14:paraId="47340494" w14:textId="06BCE821" w:rsidR="000A4760" w:rsidRPr="000A4760" w:rsidRDefault="000A4760" w:rsidP="000A4760">
      <w:pPr>
        <w:spacing w:after="0" w:line="240" w:lineRule="auto"/>
        <w:ind w:left="720"/>
        <w:textAlignment w:val="baseline"/>
        <w:rPr>
          <w:rFonts w:ascii="Times New Roman" w:eastAsia="Times New Roman" w:hAnsi="Times New Roman" w:cs="Times New Roman"/>
          <w:color w:val="000000"/>
          <w:sz w:val="24"/>
          <w:szCs w:val="24"/>
        </w:rPr>
      </w:pPr>
    </w:p>
    <w:p w14:paraId="4052A569" w14:textId="77777777" w:rsidR="00461235" w:rsidRDefault="00461235">
      <w:bookmarkStart w:id="0" w:name="_GoBack"/>
      <w:bookmarkEnd w:id="0"/>
    </w:p>
    <w:sectPr w:rsidR="004612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A0795"/>
    <w:multiLevelType w:val="multilevel"/>
    <w:tmpl w:val="42506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60"/>
    <w:rsid w:val="000A4760"/>
    <w:rsid w:val="00461235"/>
    <w:rsid w:val="00577106"/>
    <w:rsid w:val="006602EF"/>
    <w:rsid w:val="0069395B"/>
    <w:rsid w:val="007271CA"/>
    <w:rsid w:val="00A618ED"/>
    <w:rsid w:val="00A77BE6"/>
    <w:rsid w:val="00BD2EE2"/>
    <w:rsid w:val="00D87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0E1BD"/>
  <w15:chartTrackingRefBased/>
  <w15:docId w15:val="{66FD5BFA-8F29-4624-8ADF-8D47B48C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47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A4760"/>
  </w:style>
  <w:style w:type="table" w:styleId="TableGrid">
    <w:name w:val="Table Grid"/>
    <w:basedOn w:val="TableNormal"/>
    <w:uiPriority w:val="39"/>
    <w:rsid w:val="000A4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754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Microsoft Office User</cp:lastModifiedBy>
  <cp:revision>5</cp:revision>
  <dcterms:created xsi:type="dcterms:W3CDTF">2020-09-10T17:30:00Z</dcterms:created>
  <dcterms:modified xsi:type="dcterms:W3CDTF">2020-09-10T17:31:00Z</dcterms:modified>
</cp:coreProperties>
</file>