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Recruitment Materials - Email Template or In Person Plea </w:t>
      </w:r>
    </w:p>
    <w:p w:rsidR="00000000" w:rsidDel="00000000" w:rsidP="00000000" w:rsidRDefault="00000000" w:rsidRPr="00000000" w14:paraId="0000000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Advertisements and recruitment materials should incorporate the following basic guidelines: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 approach is straightforward and honest.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Easy for subjects to read and understand (for example, be sure to use non-technical/scientific terms).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“Research” is specified.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Eligibility criteria, purpose and benefits are included.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  <w:rtl w:val="0"/>
        </w:rPr>
        <w:t xml:space="preserve">If you are asking about sensitive topics (i.e., alcohol use, drug use, violence, mental health) please include specifics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If compensation is listed, language should clarify that the compensation is for time, trouble and/or expenses involved with being a research participant.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 contact person’s name is included.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Our institution and your department is identified.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Instructions: Statements in red and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italics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are examples of recruitment information.  Delete all instructions before submitting to the IRB.  </w:t>
      </w:r>
      <w:r w:rsidDel="00000000" w:rsidR="00000000" w:rsidRPr="00000000">
        <w:rPr>
          <w:b w:val="1"/>
          <w:sz w:val="24"/>
          <w:szCs w:val="24"/>
          <w:rtl w:val="0"/>
        </w:rPr>
        <w:t xml:space="preserve">Text in black can be modified as it pertains to your study.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u w:val="single"/>
          <w:rtl w:val="0"/>
        </w:rPr>
        <w:t xml:space="preserve">What to include</w:t>
        <w:br w:type="textWrapping"/>
      </w:r>
      <w:r w:rsidDel="00000000" w:rsidR="00000000" w:rsidRPr="00000000">
        <w:rPr>
          <w:rtl w:val="0"/>
        </w:rPr>
        <w:br w:type="textWrapping"/>
        <w:t xml:space="preserve">Dear _______________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I (am writing/would like) to let you know about an opportunity to participate in a research study about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&lt;&lt;study topic </w:t>
      </w:r>
      <w:r w:rsidDel="00000000" w:rsidR="00000000" w:rsidRPr="00000000">
        <w:rPr>
          <w:i w:val="1"/>
          <w:color w:val="ff0000"/>
          <w:rtl w:val="0"/>
        </w:rPr>
        <w:t xml:space="preserve">including the purpose of the study and the activities that the participant will be involved in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&gt;&gt;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study will involve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&lt;&lt; brief description If audio-recording, etc. include…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During the study, I will be video-recording, audio-recording, photographing, etc.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Include only what may be applicable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rtl w:val="0"/>
        </w:rPr>
        <w:t xml:space="preserve">It will take about ___ minutes of your time. </w:t>
      </w:r>
      <w:r w:rsidDel="00000000" w:rsidR="00000000" w:rsidRPr="00000000">
        <w:rPr>
          <w:color w:val="ff0000"/>
          <w:rtl w:val="0"/>
        </w:rPr>
        <w:t xml:space="preserve">If more than one session spell out specifics.</w:t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rtl w:val="0"/>
        </w:rPr>
        <w:t xml:space="preserve">If you are _______, ___________, and _______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you may be eligible to participate.  </w:t>
      </w:r>
      <w:r w:rsidDel="00000000" w:rsidR="00000000" w:rsidRPr="00000000">
        <w:rPr>
          <w:color w:val="ff0000"/>
          <w:rtl w:val="0"/>
        </w:rPr>
        <w:t xml:space="preserve">Include all eligibility requirements.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ff0000"/>
          <w:rtl w:val="0"/>
        </w:rPr>
        <w:t xml:space="preserve">If you have no requirements, but it is for adults, include</w:t>
      </w:r>
      <w:r w:rsidDel="00000000" w:rsidR="00000000" w:rsidRPr="00000000">
        <w:rPr>
          <w:rtl w:val="0"/>
        </w:rPr>
        <w:t xml:space="preserve">:  You must be 18 years of age or older to participate.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If you have any questions, please contact ____________ at ____________________.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 for considering participation in this study. This study has been approved by the Montclair State University Institutional Review Board, Study no. _____________.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________________, Faculty Member/Undergrad Student/Masters Student/Staff Member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Department Name, Montclair State University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u w:val="single"/>
          <w:rtl w:val="0"/>
        </w:rPr>
        <w:t xml:space="preserve">What to leave out:</w:t>
        <w:br w:type="textWrapping"/>
      </w:r>
      <w:r w:rsidDel="00000000" w:rsidR="00000000" w:rsidRPr="00000000">
        <w:rPr>
          <w:rtl w:val="0"/>
        </w:rPr>
        <w:t xml:space="preserve">“This is part of my requirements to receive my Master’s Degree.”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 “Win a free iPad!”   “Free, free, free”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“Please help me finish my degree by participating in this study, I only need a few more people to sign up!”</w:t>
      </w:r>
    </w:p>
    <w:p w:rsidR="00000000" w:rsidDel="00000000" w:rsidP="00000000" w:rsidRDefault="00000000" w:rsidRPr="00000000" w14:paraId="00000019">
      <w:pPr>
        <w:spacing w:before="280" w:line="240" w:lineRule="auto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Advertisements must not over-emphasize compensation or use catchy words such as "fast", "exciting", "cutting-edge", and "free". Extravagant attention-getting devices such as extremely large, bold typefaces and dollar signs should be avoided.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